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  <w:sz w:val="28"/>
        </w:rPr>
      </w:pPr>
      <w:r>
        <w:rPr>
          <w:rFonts w:ascii="Tinos" w:hAnsi="Tinos"/>
          <w:color w:val="000000"/>
          <w:sz w:val="28"/>
        </w:rPr>
        <w:t xml:space="preserve">Diocese da Guarda 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  <w:sz w:val="28"/>
        </w:rPr>
      </w:pPr>
      <w:r>
        <w:rPr>
          <w:rFonts w:ascii="Tinos" w:hAnsi="Tinos"/>
          <w:color w:val="000000"/>
          <w:sz w:val="28"/>
        </w:rPr>
        <w:t>Secretariado Diocesano da Liturgia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  <w:sz w:val="28"/>
        </w:rPr>
      </w:pPr>
    </w:p>
    <w:p w:rsidR="000C3FAA" w:rsidRPr="000C3FAA" w:rsidRDefault="000C3FAA" w:rsidP="000C3F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nos" w:hAnsi="Tinos"/>
          <w:color w:val="000000"/>
          <w:sz w:val="28"/>
        </w:rPr>
      </w:pPr>
      <w:r w:rsidRPr="000C3FAA">
        <w:rPr>
          <w:rFonts w:ascii="Tinos" w:hAnsi="Tinos"/>
          <w:color w:val="000000"/>
          <w:sz w:val="28"/>
        </w:rPr>
        <w:t>Calendário do Ano Pastoral 2017 – 2018</w:t>
      </w:r>
      <w:bookmarkStart w:id="0" w:name="_GoBack"/>
      <w:bookmarkEnd w:id="0"/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Dezembro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02</w:t>
      </w:r>
      <w:r>
        <w:rPr>
          <w:rFonts w:ascii="Tinos" w:hAnsi="Tinos"/>
          <w:color w:val="000000"/>
        </w:rPr>
        <w:t xml:space="preserve"> dez (sáb.) | Formação Permanente de </w:t>
      </w:r>
      <w:proofErr w:type="spellStart"/>
      <w:r>
        <w:rPr>
          <w:rFonts w:ascii="Tinos" w:hAnsi="Tinos"/>
          <w:color w:val="000000"/>
        </w:rPr>
        <w:t>MEC´s</w:t>
      </w:r>
      <w:proofErr w:type="spellEnd"/>
      <w:r>
        <w:rPr>
          <w:rFonts w:ascii="Tinos" w:hAnsi="Tinos"/>
          <w:color w:val="000000"/>
        </w:rPr>
        <w:t xml:space="preserve"> (Ministros </w:t>
      </w:r>
      <w:proofErr w:type="spellStart"/>
      <w:r>
        <w:rPr>
          <w:rFonts w:ascii="Tinos" w:hAnsi="Tinos"/>
          <w:color w:val="000000"/>
        </w:rPr>
        <w:t>Extr</w:t>
      </w:r>
      <w:proofErr w:type="spellEnd"/>
      <w:r>
        <w:rPr>
          <w:rFonts w:ascii="Tinos" w:hAnsi="Tinos"/>
          <w:color w:val="000000"/>
        </w:rPr>
        <w:t>. da Comunhão)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nfase"/>
          <w:rFonts w:ascii="Tinos" w:hAnsi="Tinos"/>
          <w:b/>
          <w:bCs/>
          <w:color w:val="000000"/>
        </w:rPr>
        <w:t xml:space="preserve">                    </w:t>
      </w:r>
      <w:proofErr w:type="gramStart"/>
      <w:r>
        <w:rPr>
          <w:rStyle w:val="nfase"/>
          <w:rFonts w:ascii="Tinos" w:hAnsi="Tinos"/>
          <w:b/>
          <w:bCs/>
          <w:color w:val="000000"/>
        </w:rPr>
        <w:t>Covilhã </w:t>
      </w:r>
      <w:r>
        <w:rPr>
          <w:rStyle w:val="nfase"/>
          <w:rFonts w:ascii="Tinos" w:hAnsi="Tinos"/>
          <w:color w:val="000000"/>
        </w:rPr>
        <w:t>–</w:t>
      </w:r>
      <w:proofErr w:type="gramEnd"/>
      <w:r>
        <w:rPr>
          <w:rStyle w:val="nfase"/>
          <w:rFonts w:ascii="Tinos" w:hAnsi="Tinos"/>
          <w:color w:val="000000"/>
        </w:rPr>
        <w:t xml:space="preserve"> Centro Cultural (10h00-16h00)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16</w:t>
      </w:r>
      <w:r>
        <w:rPr>
          <w:rFonts w:ascii="Tinos" w:hAnsi="Tinos"/>
          <w:color w:val="000000"/>
        </w:rPr>
        <w:t xml:space="preserve"> dez (sáb.) | Preparação dos tempos </w:t>
      </w:r>
      <w:proofErr w:type="gramStart"/>
      <w:r>
        <w:rPr>
          <w:rFonts w:ascii="Tinos" w:hAnsi="Tinos"/>
          <w:color w:val="000000"/>
        </w:rPr>
        <w:t>litúrgicos</w:t>
      </w:r>
      <w:r>
        <w:rPr>
          <w:rStyle w:val="nfase"/>
          <w:rFonts w:ascii="Tinos" w:hAnsi="Tinos"/>
          <w:color w:val="000000"/>
        </w:rPr>
        <w:t> – </w:t>
      </w:r>
      <w:r>
        <w:rPr>
          <w:rFonts w:ascii="Tinos" w:hAnsi="Tinos"/>
          <w:color w:val="000000"/>
        </w:rPr>
        <w:t>O canto</w:t>
      </w:r>
      <w:proofErr w:type="gramEnd"/>
      <w:r>
        <w:rPr>
          <w:rFonts w:ascii="Tinos" w:hAnsi="Tinos"/>
          <w:color w:val="000000"/>
        </w:rPr>
        <w:t xml:space="preserve"> no tempo do </w:t>
      </w:r>
      <w:r>
        <w:rPr>
          <w:rStyle w:val="Forte"/>
          <w:rFonts w:ascii="Tinos" w:hAnsi="Tinos"/>
          <w:color w:val="000000"/>
        </w:rPr>
        <w:t>NATAL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                   </w:t>
      </w:r>
      <w:r>
        <w:rPr>
          <w:rStyle w:val="nfase"/>
          <w:rFonts w:ascii="Tinos" w:hAnsi="Tinos"/>
          <w:b/>
          <w:bCs/>
          <w:color w:val="000000"/>
        </w:rPr>
        <w:t> </w:t>
      </w:r>
      <w:proofErr w:type="gramStart"/>
      <w:r>
        <w:rPr>
          <w:rStyle w:val="nfase"/>
          <w:rFonts w:ascii="Tinos" w:hAnsi="Tinos"/>
          <w:b/>
          <w:bCs/>
          <w:color w:val="000000"/>
        </w:rPr>
        <w:t>Soito</w:t>
      </w:r>
      <w:r>
        <w:rPr>
          <w:rStyle w:val="nfase"/>
          <w:rFonts w:ascii="Tinos" w:hAnsi="Tinos"/>
          <w:color w:val="000000"/>
        </w:rPr>
        <w:t> (Sabugal</w:t>
      </w:r>
      <w:proofErr w:type="gramEnd"/>
      <w:r>
        <w:rPr>
          <w:rStyle w:val="nfase"/>
          <w:rFonts w:ascii="Tinos" w:hAnsi="Tinos"/>
          <w:color w:val="000000"/>
        </w:rPr>
        <w:t>) – Salão Paroquial (14h30 – 16h30)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Fonts w:ascii="Tinos" w:hAnsi="Tinos"/>
          <w:color w:val="000000"/>
        </w:rPr>
        <w:t> 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Janeiro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13 </w:t>
      </w:r>
      <w:proofErr w:type="spellStart"/>
      <w:r>
        <w:rPr>
          <w:rFonts w:ascii="Tinos" w:hAnsi="Tinos"/>
          <w:color w:val="000000"/>
        </w:rPr>
        <w:t>jan</w:t>
      </w:r>
      <w:proofErr w:type="spellEnd"/>
      <w:r>
        <w:rPr>
          <w:rFonts w:ascii="Tinos" w:hAnsi="Tinos"/>
          <w:color w:val="000000"/>
        </w:rPr>
        <w:t xml:space="preserve"> (sáb.) | Formação Permanente de </w:t>
      </w:r>
      <w:proofErr w:type="spellStart"/>
      <w:r>
        <w:rPr>
          <w:rFonts w:ascii="Tinos" w:hAnsi="Tinos"/>
          <w:color w:val="000000"/>
        </w:rPr>
        <w:t>MEC´s</w:t>
      </w:r>
      <w:proofErr w:type="spellEnd"/>
      <w:r>
        <w:rPr>
          <w:rFonts w:ascii="Tinos" w:hAnsi="Tinos"/>
          <w:color w:val="000000"/>
        </w:rPr>
        <w:t xml:space="preserve"> (Ministros </w:t>
      </w:r>
      <w:proofErr w:type="spellStart"/>
      <w:r>
        <w:rPr>
          <w:rFonts w:ascii="Tinos" w:hAnsi="Tinos"/>
          <w:color w:val="000000"/>
        </w:rPr>
        <w:t>Extr</w:t>
      </w:r>
      <w:proofErr w:type="spellEnd"/>
      <w:r>
        <w:rPr>
          <w:rFonts w:ascii="Tinos" w:hAnsi="Tinos"/>
          <w:color w:val="000000"/>
        </w:rPr>
        <w:t>. da Comunhão)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nfase"/>
          <w:rFonts w:ascii="Tinos" w:hAnsi="Tinos"/>
          <w:b/>
          <w:bCs/>
          <w:color w:val="000000"/>
        </w:rPr>
        <w:t xml:space="preserve">                    </w:t>
      </w:r>
      <w:proofErr w:type="gramStart"/>
      <w:r>
        <w:rPr>
          <w:rStyle w:val="nfase"/>
          <w:rFonts w:ascii="Tinos" w:hAnsi="Tinos"/>
          <w:b/>
          <w:bCs/>
          <w:color w:val="000000"/>
        </w:rPr>
        <w:t>Gouveia </w:t>
      </w:r>
      <w:r>
        <w:rPr>
          <w:rStyle w:val="nfase"/>
          <w:rFonts w:ascii="Tinos" w:hAnsi="Tinos"/>
          <w:color w:val="000000"/>
        </w:rPr>
        <w:t>–</w:t>
      </w:r>
      <w:proofErr w:type="gramEnd"/>
      <w:r>
        <w:rPr>
          <w:rStyle w:val="nfase"/>
          <w:rFonts w:ascii="Tinos" w:hAnsi="Tinos"/>
          <w:color w:val="000000"/>
        </w:rPr>
        <w:t xml:space="preserve"> Casa Rainha do Mundo (10h00-16h00)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27 </w:t>
      </w:r>
      <w:proofErr w:type="spellStart"/>
      <w:r>
        <w:rPr>
          <w:rFonts w:ascii="Tinos" w:hAnsi="Tinos"/>
          <w:color w:val="000000"/>
        </w:rPr>
        <w:t>jan</w:t>
      </w:r>
      <w:proofErr w:type="spellEnd"/>
      <w:r>
        <w:rPr>
          <w:rFonts w:ascii="Tinos" w:hAnsi="Tinos"/>
          <w:color w:val="000000"/>
        </w:rPr>
        <w:t xml:space="preserve"> (sáb.) | Formação Permanente de </w:t>
      </w:r>
      <w:proofErr w:type="spellStart"/>
      <w:r>
        <w:rPr>
          <w:rFonts w:ascii="Tinos" w:hAnsi="Tinos"/>
          <w:color w:val="000000"/>
        </w:rPr>
        <w:t>MEC´s</w:t>
      </w:r>
      <w:proofErr w:type="spellEnd"/>
      <w:r>
        <w:rPr>
          <w:rFonts w:ascii="Tinos" w:hAnsi="Tinos"/>
          <w:color w:val="000000"/>
        </w:rPr>
        <w:t xml:space="preserve"> (Ministros </w:t>
      </w:r>
      <w:proofErr w:type="spellStart"/>
      <w:r>
        <w:rPr>
          <w:rFonts w:ascii="Tinos" w:hAnsi="Tinos"/>
          <w:color w:val="000000"/>
        </w:rPr>
        <w:t>Extr</w:t>
      </w:r>
      <w:proofErr w:type="spellEnd"/>
      <w:r>
        <w:rPr>
          <w:rFonts w:ascii="Tinos" w:hAnsi="Tinos"/>
          <w:color w:val="000000"/>
        </w:rPr>
        <w:t>. da Comunhão)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nfase"/>
          <w:rFonts w:ascii="Tinos" w:hAnsi="Tinos"/>
          <w:b/>
          <w:bCs/>
          <w:color w:val="000000"/>
        </w:rPr>
        <w:t xml:space="preserve">                    </w:t>
      </w:r>
      <w:proofErr w:type="gramStart"/>
      <w:r>
        <w:rPr>
          <w:rStyle w:val="nfase"/>
          <w:rFonts w:ascii="Tinos" w:hAnsi="Tinos"/>
          <w:b/>
          <w:bCs/>
          <w:color w:val="000000"/>
        </w:rPr>
        <w:t>Guarda </w:t>
      </w:r>
      <w:r>
        <w:rPr>
          <w:rStyle w:val="nfase"/>
          <w:rFonts w:ascii="Tinos" w:hAnsi="Tinos"/>
          <w:color w:val="000000"/>
        </w:rPr>
        <w:t>–</w:t>
      </w:r>
      <w:proofErr w:type="gramEnd"/>
      <w:r>
        <w:rPr>
          <w:rStyle w:val="nfase"/>
          <w:rFonts w:ascii="Tinos" w:hAnsi="Tinos"/>
          <w:color w:val="000000"/>
        </w:rPr>
        <w:t xml:space="preserve"> Seminário Maior da Guarda (10h00-16h00)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28</w:t>
      </w:r>
      <w:r>
        <w:rPr>
          <w:rFonts w:ascii="Tinos" w:hAnsi="Tinos"/>
          <w:color w:val="000000"/>
        </w:rPr>
        <w:t> </w:t>
      </w:r>
      <w:proofErr w:type="spellStart"/>
      <w:r>
        <w:rPr>
          <w:rFonts w:ascii="Tinos" w:hAnsi="Tinos"/>
          <w:color w:val="000000"/>
        </w:rPr>
        <w:t>jan</w:t>
      </w:r>
      <w:proofErr w:type="spellEnd"/>
      <w:r>
        <w:rPr>
          <w:rFonts w:ascii="Tinos" w:hAnsi="Tinos"/>
          <w:color w:val="000000"/>
        </w:rPr>
        <w:t xml:space="preserve"> (dom.) | Preparação dos tempos </w:t>
      </w:r>
      <w:proofErr w:type="gramStart"/>
      <w:r>
        <w:rPr>
          <w:rFonts w:ascii="Tinos" w:hAnsi="Tinos"/>
          <w:color w:val="000000"/>
        </w:rPr>
        <w:t>litúrgicos</w:t>
      </w:r>
      <w:r>
        <w:rPr>
          <w:rStyle w:val="nfase"/>
          <w:rFonts w:ascii="Tinos" w:hAnsi="Tinos"/>
          <w:color w:val="000000"/>
        </w:rPr>
        <w:t> – </w:t>
      </w:r>
      <w:r>
        <w:rPr>
          <w:rFonts w:ascii="Tinos" w:hAnsi="Tinos"/>
          <w:color w:val="000000"/>
        </w:rPr>
        <w:t>O</w:t>
      </w:r>
      <w:proofErr w:type="gramEnd"/>
      <w:r>
        <w:rPr>
          <w:rFonts w:ascii="Tinos" w:hAnsi="Tinos"/>
          <w:color w:val="000000"/>
        </w:rPr>
        <w:t xml:space="preserve"> canto no tempo da </w:t>
      </w:r>
      <w:r>
        <w:rPr>
          <w:rStyle w:val="Forte"/>
          <w:rFonts w:ascii="Tinos" w:hAnsi="Tinos"/>
          <w:color w:val="000000"/>
        </w:rPr>
        <w:t>QUARESMA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                   </w:t>
      </w:r>
      <w:r>
        <w:rPr>
          <w:rStyle w:val="nfase"/>
          <w:rFonts w:ascii="Tinos" w:hAnsi="Tinos"/>
          <w:b/>
          <w:bCs/>
          <w:color w:val="000000"/>
        </w:rPr>
        <w:t> </w:t>
      </w:r>
      <w:proofErr w:type="gramStart"/>
      <w:r>
        <w:rPr>
          <w:rStyle w:val="nfase"/>
          <w:rFonts w:ascii="Tinos" w:hAnsi="Tinos"/>
          <w:b/>
          <w:bCs/>
          <w:color w:val="000000"/>
        </w:rPr>
        <w:t>Soito</w:t>
      </w:r>
      <w:r>
        <w:rPr>
          <w:rStyle w:val="nfase"/>
          <w:rFonts w:ascii="Tinos" w:hAnsi="Tinos"/>
          <w:color w:val="000000"/>
        </w:rPr>
        <w:t> (Sabugal</w:t>
      </w:r>
      <w:proofErr w:type="gramEnd"/>
      <w:r>
        <w:rPr>
          <w:rStyle w:val="nfase"/>
          <w:rFonts w:ascii="Tinos" w:hAnsi="Tinos"/>
          <w:color w:val="000000"/>
        </w:rPr>
        <w:t>) – Salão Paroquial (15h00 – 17h00)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Fonts w:ascii="Tinos" w:hAnsi="Tinos"/>
          <w:color w:val="000000"/>
        </w:rPr>
        <w:t> 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Fevereiro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3</w:t>
      </w:r>
      <w:r>
        <w:rPr>
          <w:rFonts w:ascii="Tinos" w:hAnsi="Tinos"/>
          <w:color w:val="000000"/>
        </w:rPr>
        <w:t> </w:t>
      </w:r>
      <w:proofErr w:type="spellStart"/>
      <w:r>
        <w:rPr>
          <w:rFonts w:ascii="Tinos" w:hAnsi="Tinos"/>
          <w:color w:val="000000"/>
        </w:rPr>
        <w:t>fev</w:t>
      </w:r>
      <w:proofErr w:type="spellEnd"/>
      <w:r>
        <w:rPr>
          <w:rFonts w:ascii="Tinos" w:hAnsi="Tinos"/>
          <w:color w:val="000000"/>
        </w:rPr>
        <w:t xml:space="preserve"> (sáb.) e </w:t>
      </w:r>
      <w:r>
        <w:rPr>
          <w:rStyle w:val="Forte"/>
          <w:rFonts w:ascii="Tinos" w:hAnsi="Tinos"/>
          <w:color w:val="000000"/>
        </w:rPr>
        <w:t>10</w:t>
      </w:r>
      <w:r>
        <w:rPr>
          <w:rFonts w:ascii="Tinos" w:hAnsi="Tinos"/>
          <w:color w:val="000000"/>
        </w:rPr>
        <w:t> </w:t>
      </w:r>
      <w:proofErr w:type="spellStart"/>
      <w:r>
        <w:rPr>
          <w:rFonts w:ascii="Tinos" w:hAnsi="Tinos"/>
          <w:color w:val="000000"/>
        </w:rPr>
        <w:t>fev</w:t>
      </w:r>
      <w:proofErr w:type="spellEnd"/>
      <w:r>
        <w:rPr>
          <w:rFonts w:ascii="Tinos" w:hAnsi="Tinos"/>
          <w:color w:val="000000"/>
        </w:rPr>
        <w:t xml:space="preserve"> (sáb.) | Curso para Novos </w:t>
      </w:r>
      <w:proofErr w:type="spellStart"/>
      <w:r>
        <w:rPr>
          <w:rFonts w:ascii="Tinos" w:hAnsi="Tinos"/>
          <w:color w:val="000000"/>
        </w:rPr>
        <w:t>MEC´s</w:t>
      </w:r>
      <w:proofErr w:type="spellEnd"/>
      <w:r>
        <w:rPr>
          <w:rFonts w:ascii="Tinos" w:hAnsi="Tinos"/>
          <w:color w:val="000000"/>
        </w:rPr>
        <w:t xml:space="preserve"> (Ministros </w:t>
      </w:r>
      <w:proofErr w:type="spellStart"/>
      <w:r>
        <w:rPr>
          <w:rFonts w:ascii="Tinos" w:hAnsi="Tinos"/>
          <w:color w:val="000000"/>
        </w:rPr>
        <w:t>Extr</w:t>
      </w:r>
      <w:proofErr w:type="spellEnd"/>
      <w:r>
        <w:rPr>
          <w:rFonts w:ascii="Tinos" w:hAnsi="Tinos"/>
          <w:color w:val="000000"/>
        </w:rPr>
        <w:t>. da Comunhão)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nfase"/>
          <w:rFonts w:ascii="Tinos" w:hAnsi="Tinos"/>
          <w:b/>
          <w:bCs/>
          <w:color w:val="000000"/>
        </w:rPr>
        <w:t>                   </w:t>
      </w:r>
      <w:proofErr w:type="gramStart"/>
      <w:r>
        <w:rPr>
          <w:rStyle w:val="nfase"/>
          <w:rFonts w:ascii="Tinos" w:hAnsi="Tinos"/>
          <w:b/>
          <w:bCs/>
          <w:color w:val="000000"/>
        </w:rPr>
        <w:t>Covilhã – </w:t>
      </w:r>
      <w:r>
        <w:rPr>
          <w:rStyle w:val="nfase"/>
          <w:rFonts w:ascii="Tinos" w:hAnsi="Tinos"/>
          <w:color w:val="000000"/>
        </w:rPr>
        <w:t>Paróquia</w:t>
      </w:r>
      <w:proofErr w:type="gramEnd"/>
      <w:r>
        <w:rPr>
          <w:rStyle w:val="nfase"/>
          <w:rFonts w:ascii="Tinos" w:hAnsi="Tinos"/>
          <w:color w:val="000000"/>
        </w:rPr>
        <w:t xml:space="preserve"> de S. José / Bairro dos Penedos Altos (10h00-16h00)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Fonts w:ascii="Tinos" w:hAnsi="Tinos"/>
          <w:color w:val="000000"/>
        </w:rPr>
        <w:t> 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Março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4</w:t>
      </w:r>
      <w:r>
        <w:rPr>
          <w:rFonts w:ascii="Tinos" w:hAnsi="Tinos"/>
          <w:color w:val="000000"/>
        </w:rPr>
        <w:t xml:space="preserve"> mar (dom.) | Preparação dos tempos </w:t>
      </w:r>
      <w:proofErr w:type="gramStart"/>
      <w:r>
        <w:rPr>
          <w:rFonts w:ascii="Tinos" w:hAnsi="Tinos"/>
          <w:color w:val="000000"/>
        </w:rPr>
        <w:t>litúrgicos</w:t>
      </w:r>
      <w:r>
        <w:rPr>
          <w:rStyle w:val="nfase"/>
          <w:rFonts w:ascii="Tinos" w:hAnsi="Tinos"/>
          <w:color w:val="000000"/>
        </w:rPr>
        <w:t> – </w:t>
      </w:r>
      <w:r>
        <w:rPr>
          <w:rFonts w:ascii="Tinos" w:hAnsi="Tinos"/>
          <w:color w:val="000000"/>
        </w:rPr>
        <w:t>O</w:t>
      </w:r>
      <w:proofErr w:type="gramEnd"/>
      <w:r>
        <w:rPr>
          <w:rFonts w:ascii="Tinos" w:hAnsi="Tinos"/>
          <w:color w:val="000000"/>
        </w:rPr>
        <w:t xml:space="preserve"> canto na </w:t>
      </w:r>
      <w:r>
        <w:rPr>
          <w:rStyle w:val="Forte"/>
          <w:rFonts w:ascii="Tinos" w:hAnsi="Tinos"/>
          <w:color w:val="000000"/>
        </w:rPr>
        <w:t>SEMANA SANTA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                   </w:t>
      </w:r>
      <w:r>
        <w:rPr>
          <w:rStyle w:val="nfase"/>
          <w:rFonts w:ascii="Tinos" w:hAnsi="Tinos"/>
          <w:b/>
          <w:bCs/>
          <w:color w:val="000000"/>
        </w:rPr>
        <w:t> </w:t>
      </w:r>
      <w:proofErr w:type="gramStart"/>
      <w:r>
        <w:rPr>
          <w:rStyle w:val="nfase"/>
          <w:rFonts w:ascii="Tinos" w:hAnsi="Tinos"/>
          <w:b/>
          <w:bCs/>
          <w:color w:val="000000"/>
        </w:rPr>
        <w:t>Soito</w:t>
      </w:r>
      <w:r>
        <w:rPr>
          <w:rStyle w:val="nfase"/>
          <w:rFonts w:ascii="Tinos" w:hAnsi="Tinos"/>
          <w:color w:val="000000"/>
        </w:rPr>
        <w:t> (Sabugal</w:t>
      </w:r>
      <w:proofErr w:type="gramEnd"/>
      <w:r>
        <w:rPr>
          <w:rStyle w:val="nfase"/>
          <w:rFonts w:ascii="Tinos" w:hAnsi="Tinos"/>
          <w:color w:val="000000"/>
        </w:rPr>
        <w:t>) – Salão Paroquial (15h00 – 17h00)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Fonts w:ascii="Tinos" w:hAnsi="Tinos"/>
          <w:color w:val="000000"/>
        </w:rPr>
        <w:t> 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Abril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22</w:t>
      </w:r>
      <w:r>
        <w:rPr>
          <w:rFonts w:ascii="Tinos" w:hAnsi="Tinos"/>
          <w:color w:val="000000"/>
        </w:rPr>
        <w:t> </w:t>
      </w:r>
      <w:proofErr w:type="spellStart"/>
      <w:r>
        <w:rPr>
          <w:rFonts w:ascii="Tinos" w:hAnsi="Tinos"/>
          <w:color w:val="000000"/>
        </w:rPr>
        <w:t>abr</w:t>
      </w:r>
      <w:proofErr w:type="spellEnd"/>
      <w:r>
        <w:rPr>
          <w:rFonts w:ascii="Tinos" w:hAnsi="Tinos"/>
          <w:color w:val="000000"/>
        </w:rPr>
        <w:t xml:space="preserve"> (dom.) | Preparação dos tempos </w:t>
      </w:r>
      <w:proofErr w:type="gramStart"/>
      <w:r>
        <w:rPr>
          <w:rFonts w:ascii="Tinos" w:hAnsi="Tinos"/>
          <w:color w:val="000000"/>
        </w:rPr>
        <w:t>litúrgicos</w:t>
      </w:r>
      <w:r>
        <w:rPr>
          <w:rStyle w:val="nfase"/>
          <w:rFonts w:ascii="Tinos" w:hAnsi="Tinos"/>
          <w:color w:val="000000"/>
        </w:rPr>
        <w:t> – </w:t>
      </w:r>
      <w:r>
        <w:rPr>
          <w:rFonts w:ascii="Tinos" w:hAnsi="Tinos"/>
          <w:color w:val="000000"/>
        </w:rPr>
        <w:t>O</w:t>
      </w:r>
      <w:proofErr w:type="gramEnd"/>
      <w:r>
        <w:rPr>
          <w:rFonts w:ascii="Tinos" w:hAnsi="Tinos"/>
          <w:color w:val="000000"/>
        </w:rPr>
        <w:t xml:space="preserve"> canto no </w:t>
      </w:r>
      <w:r>
        <w:rPr>
          <w:rStyle w:val="Forte"/>
          <w:rFonts w:ascii="Tinos" w:hAnsi="Tinos"/>
          <w:color w:val="000000"/>
        </w:rPr>
        <w:t>TEMPO PASCAL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                   </w:t>
      </w:r>
      <w:r>
        <w:rPr>
          <w:rStyle w:val="nfase"/>
          <w:rFonts w:ascii="Tinos" w:hAnsi="Tinos"/>
          <w:b/>
          <w:bCs/>
          <w:color w:val="000000"/>
        </w:rPr>
        <w:t> </w:t>
      </w:r>
      <w:proofErr w:type="gramStart"/>
      <w:r>
        <w:rPr>
          <w:rStyle w:val="nfase"/>
          <w:rFonts w:ascii="Tinos" w:hAnsi="Tinos"/>
          <w:b/>
          <w:bCs/>
          <w:color w:val="000000"/>
        </w:rPr>
        <w:t>Soito</w:t>
      </w:r>
      <w:r>
        <w:rPr>
          <w:rStyle w:val="nfase"/>
          <w:rFonts w:ascii="Tinos" w:hAnsi="Tinos"/>
          <w:color w:val="000000"/>
        </w:rPr>
        <w:t> (Sabugal</w:t>
      </w:r>
      <w:proofErr w:type="gramEnd"/>
      <w:r>
        <w:rPr>
          <w:rStyle w:val="nfase"/>
          <w:rFonts w:ascii="Tinos" w:hAnsi="Tinos"/>
          <w:color w:val="000000"/>
        </w:rPr>
        <w:t>) – Salão Paroquial (15h00 – 17h00)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Fonts w:ascii="Tinos" w:hAnsi="Tinos"/>
          <w:color w:val="000000"/>
        </w:rPr>
        <w:t> 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Maio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1</w:t>
      </w:r>
      <w:r>
        <w:rPr>
          <w:rFonts w:ascii="Tinos" w:hAnsi="Tinos"/>
          <w:color w:val="000000"/>
        </w:rPr>
        <w:t> </w:t>
      </w:r>
      <w:proofErr w:type="spellStart"/>
      <w:r>
        <w:rPr>
          <w:rFonts w:ascii="Tinos" w:hAnsi="Tinos"/>
          <w:color w:val="000000"/>
        </w:rPr>
        <w:t>mai</w:t>
      </w:r>
      <w:proofErr w:type="spellEnd"/>
      <w:r>
        <w:rPr>
          <w:rFonts w:ascii="Tinos" w:hAnsi="Tinos"/>
          <w:color w:val="000000"/>
        </w:rPr>
        <w:t xml:space="preserve"> (ter.) | Peregrinação Nacional dos Acólitos | </w:t>
      </w:r>
      <w:r>
        <w:rPr>
          <w:rStyle w:val="nfase"/>
          <w:rFonts w:ascii="Tinos" w:hAnsi="Tinos"/>
          <w:b/>
          <w:bCs/>
          <w:color w:val="000000"/>
        </w:rPr>
        <w:t>Santuário de Fátima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Fonts w:ascii="Tinos" w:hAnsi="Tinos"/>
          <w:color w:val="000000"/>
        </w:rPr>
        <w:t> 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Junho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16</w:t>
      </w:r>
      <w:r>
        <w:rPr>
          <w:rFonts w:ascii="Tinos" w:hAnsi="Tinos"/>
          <w:color w:val="000000"/>
        </w:rPr>
        <w:t xml:space="preserve"> (sáb.) </w:t>
      </w:r>
      <w:proofErr w:type="gramStart"/>
      <w:r>
        <w:rPr>
          <w:rFonts w:ascii="Tinos" w:hAnsi="Tinos"/>
          <w:color w:val="000000"/>
        </w:rPr>
        <w:t>e </w:t>
      </w:r>
      <w:r>
        <w:rPr>
          <w:rStyle w:val="Forte"/>
          <w:rFonts w:ascii="Tinos" w:hAnsi="Tinos"/>
          <w:color w:val="000000"/>
        </w:rPr>
        <w:t>17</w:t>
      </w:r>
      <w:r>
        <w:rPr>
          <w:rFonts w:ascii="Tinos" w:hAnsi="Tinos"/>
          <w:color w:val="000000"/>
        </w:rPr>
        <w:t> </w:t>
      </w:r>
      <w:proofErr w:type="gramEnd"/>
      <w:r>
        <w:rPr>
          <w:rFonts w:ascii="Tinos" w:hAnsi="Tinos"/>
          <w:color w:val="000000"/>
        </w:rPr>
        <w:t xml:space="preserve">(dom.) | Curso para Novos </w:t>
      </w:r>
      <w:proofErr w:type="spellStart"/>
      <w:r>
        <w:rPr>
          <w:rFonts w:ascii="Tinos" w:hAnsi="Tinos"/>
          <w:color w:val="000000"/>
        </w:rPr>
        <w:t>MEC´s</w:t>
      </w:r>
      <w:proofErr w:type="spellEnd"/>
      <w:r>
        <w:rPr>
          <w:rFonts w:ascii="Tinos" w:hAnsi="Tinos"/>
          <w:color w:val="000000"/>
        </w:rPr>
        <w:t xml:space="preserve"> (Ministros </w:t>
      </w:r>
      <w:proofErr w:type="spellStart"/>
      <w:r>
        <w:rPr>
          <w:rFonts w:ascii="Tinos" w:hAnsi="Tinos"/>
          <w:color w:val="000000"/>
        </w:rPr>
        <w:t>Extr</w:t>
      </w:r>
      <w:proofErr w:type="spellEnd"/>
      <w:r>
        <w:rPr>
          <w:rFonts w:ascii="Tinos" w:hAnsi="Tinos"/>
          <w:color w:val="000000"/>
        </w:rPr>
        <w:t>. da Comunhão)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nfase"/>
          <w:rFonts w:ascii="Tinos" w:hAnsi="Tinos"/>
          <w:b/>
          <w:bCs/>
          <w:color w:val="000000"/>
        </w:rPr>
        <w:t>                   </w:t>
      </w:r>
      <w:proofErr w:type="gramStart"/>
      <w:r>
        <w:rPr>
          <w:rStyle w:val="nfase"/>
          <w:rFonts w:ascii="Tinos" w:hAnsi="Tinos"/>
          <w:b/>
          <w:bCs/>
          <w:color w:val="000000"/>
        </w:rPr>
        <w:t>Covilhã – </w:t>
      </w:r>
      <w:r>
        <w:rPr>
          <w:rStyle w:val="nfase"/>
          <w:rFonts w:ascii="Tinos" w:hAnsi="Tinos"/>
          <w:color w:val="000000"/>
        </w:rPr>
        <w:t>Paróquia</w:t>
      </w:r>
      <w:proofErr w:type="gramEnd"/>
      <w:r>
        <w:rPr>
          <w:rStyle w:val="nfase"/>
          <w:rFonts w:ascii="Tinos" w:hAnsi="Tinos"/>
          <w:color w:val="000000"/>
        </w:rPr>
        <w:t xml:space="preserve"> de S. José / Bairro dos Penedos Altos (10h00-16h00)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Fonts w:ascii="Tinos" w:hAnsi="Tinos"/>
          <w:color w:val="000000"/>
        </w:rPr>
        <w:lastRenderedPageBreak/>
        <w:t> 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Agosto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Forte"/>
          <w:rFonts w:ascii="Tinos" w:hAnsi="Tinos"/>
          <w:color w:val="000000"/>
        </w:rPr>
        <w:t>22</w:t>
      </w:r>
      <w:r>
        <w:rPr>
          <w:rFonts w:ascii="Tinos" w:hAnsi="Tinos"/>
          <w:color w:val="000000"/>
        </w:rPr>
        <w:t xml:space="preserve"> (qua.) </w:t>
      </w:r>
      <w:proofErr w:type="gramStart"/>
      <w:r>
        <w:rPr>
          <w:rFonts w:ascii="Tinos" w:hAnsi="Tinos"/>
          <w:color w:val="000000"/>
        </w:rPr>
        <w:t>e </w:t>
      </w:r>
      <w:r>
        <w:rPr>
          <w:rStyle w:val="Forte"/>
          <w:rFonts w:ascii="Tinos" w:hAnsi="Tinos"/>
          <w:color w:val="000000"/>
        </w:rPr>
        <w:t>23</w:t>
      </w:r>
      <w:r>
        <w:rPr>
          <w:rFonts w:ascii="Tinos" w:hAnsi="Tinos"/>
          <w:color w:val="000000"/>
        </w:rPr>
        <w:t> </w:t>
      </w:r>
      <w:proofErr w:type="gramEnd"/>
      <w:r>
        <w:rPr>
          <w:rFonts w:ascii="Tinos" w:hAnsi="Tinos"/>
          <w:color w:val="000000"/>
        </w:rPr>
        <w:t>(qui.) | Peregrinação Diocesana | </w:t>
      </w:r>
      <w:r>
        <w:rPr>
          <w:rStyle w:val="nfase"/>
          <w:rFonts w:ascii="Tinos" w:hAnsi="Tinos"/>
          <w:b/>
          <w:bCs/>
          <w:color w:val="000000"/>
        </w:rPr>
        <w:t>Santuário de Fátima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nfase"/>
          <w:rFonts w:ascii="Tinos" w:hAnsi="Tinos"/>
          <w:b/>
          <w:bCs/>
          <w:color w:val="000000"/>
        </w:rPr>
        <w:t> 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Fonts w:ascii="Tinos" w:hAnsi="Tinos"/>
          <w:color w:val="000000"/>
        </w:rPr>
        <w:t> 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nfase"/>
          <w:rFonts w:ascii="Tinos" w:hAnsi="Tinos"/>
          <w:color w:val="000000"/>
        </w:rPr>
        <w:t>Pede-se a comunicação antecipada do número de participantes em virtude do material de apoio.</w:t>
      </w:r>
    </w:p>
    <w:p w:rsidR="000C3FAA" w:rsidRDefault="000C3FAA" w:rsidP="000C3FAA">
      <w:pPr>
        <w:pStyle w:val="NormalWeb"/>
        <w:shd w:val="clear" w:color="auto" w:fill="FFFFFF"/>
        <w:spacing w:before="0" w:beforeAutospacing="0" w:after="150" w:afterAutospacing="0"/>
        <w:rPr>
          <w:rFonts w:ascii="Tinos" w:hAnsi="Tinos"/>
          <w:color w:val="000000"/>
        </w:rPr>
      </w:pPr>
      <w:r>
        <w:rPr>
          <w:rStyle w:val="nfase"/>
          <w:rFonts w:ascii="Tinos" w:hAnsi="Tinos"/>
          <w:color w:val="000000"/>
        </w:rPr>
        <w:t>IMPORTANTE: Para almoçar no local da formação, contactar as diferentes casas 5 dias antes.</w:t>
      </w:r>
    </w:p>
    <w:p w:rsidR="007C4827" w:rsidRDefault="007C4827"/>
    <w:sectPr w:rsidR="007C4827" w:rsidSect="000C3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69" w:rsidRDefault="006C4569" w:rsidP="000C3FAA">
      <w:pPr>
        <w:spacing w:after="0" w:line="240" w:lineRule="auto"/>
      </w:pPr>
      <w:r>
        <w:separator/>
      </w:r>
    </w:p>
  </w:endnote>
  <w:endnote w:type="continuationSeparator" w:id="0">
    <w:p w:rsidR="006C4569" w:rsidRDefault="006C4569" w:rsidP="000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69" w:rsidRDefault="006C4569" w:rsidP="000C3FAA">
      <w:pPr>
        <w:spacing w:after="0" w:line="240" w:lineRule="auto"/>
      </w:pPr>
      <w:r>
        <w:separator/>
      </w:r>
    </w:p>
  </w:footnote>
  <w:footnote w:type="continuationSeparator" w:id="0">
    <w:p w:rsidR="006C4569" w:rsidRDefault="006C4569" w:rsidP="000C3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AA"/>
    <w:rsid w:val="000C3FAA"/>
    <w:rsid w:val="006C4569"/>
    <w:rsid w:val="007C4827"/>
    <w:rsid w:val="00BB1F0E"/>
    <w:rsid w:val="00F4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BB1F0E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0C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0C3FAA"/>
    <w:rPr>
      <w:b/>
      <w:bCs/>
    </w:rPr>
  </w:style>
  <w:style w:type="character" w:styleId="nfase">
    <w:name w:val="Emphasis"/>
    <w:basedOn w:val="Tipodeletrapredefinidodopargrafo"/>
    <w:uiPriority w:val="20"/>
    <w:qFormat/>
    <w:rsid w:val="000C3FAA"/>
    <w:rPr>
      <w:i/>
      <w:iCs/>
    </w:rPr>
  </w:style>
  <w:style w:type="paragraph" w:styleId="Cabealho">
    <w:name w:val="header"/>
    <w:basedOn w:val="Normal"/>
    <w:link w:val="CabealhoCarcter"/>
    <w:uiPriority w:val="99"/>
    <w:unhideWhenUsed/>
    <w:rsid w:val="000C3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3FAA"/>
  </w:style>
  <w:style w:type="paragraph" w:styleId="Rodap">
    <w:name w:val="footer"/>
    <w:basedOn w:val="Normal"/>
    <w:link w:val="RodapCarcter"/>
    <w:uiPriority w:val="99"/>
    <w:unhideWhenUsed/>
    <w:rsid w:val="000C3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3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BB1F0E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0C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0C3FAA"/>
    <w:rPr>
      <w:b/>
      <w:bCs/>
    </w:rPr>
  </w:style>
  <w:style w:type="character" w:styleId="nfase">
    <w:name w:val="Emphasis"/>
    <w:basedOn w:val="Tipodeletrapredefinidodopargrafo"/>
    <w:uiPriority w:val="20"/>
    <w:qFormat/>
    <w:rsid w:val="000C3FAA"/>
    <w:rPr>
      <w:i/>
      <w:iCs/>
    </w:rPr>
  </w:style>
  <w:style w:type="paragraph" w:styleId="Cabealho">
    <w:name w:val="header"/>
    <w:basedOn w:val="Normal"/>
    <w:link w:val="CabealhoCarcter"/>
    <w:uiPriority w:val="99"/>
    <w:unhideWhenUsed/>
    <w:rsid w:val="000C3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3FAA"/>
  </w:style>
  <w:style w:type="paragraph" w:styleId="Rodap">
    <w:name w:val="footer"/>
    <w:basedOn w:val="Normal"/>
    <w:link w:val="RodapCarcter"/>
    <w:uiPriority w:val="99"/>
    <w:unhideWhenUsed/>
    <w:rsid w:val="000C3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PadreHugo</dc:creator>
  <cp:lastModifiedBy>PadreHugo</cp:lastModifiedBy>
  <cp:revision>2</cp:revision>
  <dcterms:created xsi:type="dcterms:W3CDTF">2018-11-02T15:49:00Z</dcterms:created>
  <dcterms:modified xsi:type="dcterms:W3CDTF">2018-11-02T15:49:00Z</dcterms:modified>
</cp:coreProperties>
</file>